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BC8E" w14:textId="7D52C56A" w:rsidR="00E9678F" w:rsidRPr="00862E58" w:rsidRDefault="00943D49" w:rsidP="00E9678F">
      <w:pPr>
        <w:autoSpaceDE w:val="0"/>
        <w:autoSpaceDN w:val="0"/>
        <w:adjustRightInd w:val="0"/>
        <w:rPr>
          <w:rFonts w:ascii="Wuerth Book" w:hAnsi="Wuerth Book" w:cs="FuturaSB-Bold"/>
          <w:bCs/>
          <w:color w:val="000000"/>
        </w:rPr>
      </w:pPr>
      <w:r>
        <w:rPr>
          <w:rFonts w:ascii="Wuerth Extra Bold Cond" w:hAnsi="Wuerth Extra Bold Cond" w:cs="FuturaSB-Bold"/>
          <w:bCs/>
          <w:color w:val="000000"/>
          <w:sz w:val="42"/>
          <w:szCs w:val="42"/>
        </w:rPr>
        <w:t>E-BRANDSCHUTZKANAL E 30 – E 90</w:t>
      </w:r>
      <w:r w:rsidR="00874DBB">
        <w:rPr>
          <w:rFonts w:ascii="Wuerth Extra Bold Cond" w:hAnsi="Wuerth Extra Bold Cond" w:cs="FuturaSB-Bold"/>
          <w:bCs/>
          <w:color w:val="000000"/>
          <w:sz w:val="42"/>
          <w:szCs w:val="42"/>
        </w:rPr>
        <w:t xml:space="preserve"> </w:t>
      </w:r>
      <w:r w:rsidR="005E4A08">
        <w:rPr>
          <w:rFonts w:ascii="Wuerth Extra Bold Cond" w:hAnsi="Wuerth Extra Bold Cond" w:cs="FuturaSB-Bold"/>
          <w:bCs/>
          <w:color w:val="000000"/>
          <w:sz w:val="42"/>
          <w:szCs w:val="42"/>
        </w:rPr>
        <w:br/>
      </w:r>
      <w:r w:rsidR="005E4A08" w:rsidRPr="005E4A08">
        <w:rPr>
          <w:rFonts w:ascii="Wuerth Extra Bold Cond" w:hAnsi="Wuerth Extra Bold Cond" w:cs="FuturaSB-Bold"/>
          <w:bCs/>
          <w:color w:val="000000"/>
          <w:sz w:val="42"/>
          <w:szCs w:val="42"/>
        </w:rPr>
        <w:t>NACH DIN 4102, TEIL 1</w:t>
      </w:r>
      <w:r w:rsidR="0068003E">
        <w:rPr>
          <w:rFonts w:ascii="Wuerth Extra Bold Cond" w:hAnsi="Wuerth Extra Bold Cond" w:cs="FuturaSB-Bold"/>
          <w:bCs/>
          <w:color w:val="000000"/>
          <w:sz w:val="42"/>
          <w:szCs w:val="42"/>
        </w:rPr>
        <w:t>2</w:t>
      </w:r>
    </w:p>
    <w:p w14:paraId="05F28355" w14:textId="77777777" w:rsidR="005E4A08" w:rsidRDefault="005E4A08" w:rsidP="00E9678F">
      <w:pPr>
        <w:autoSpaceDE w:val="0"/>
        <w:autoSpaceDN w:val="0"/>
        <w:adjustRightInd w:val="0"/>
        <w:rPr>
          <w:rFonts w:ascii="Wuerth Bold" w:hAnsi="Wuerth Bold" w:cs="FuturaSB-Bold"/>
          <w:bCs/>
          <w:color w:val="000000"/>
          <w:sz w:val="20"/>
          <w:szCs w:val="20"/>
        </w:rPr>
      </w:pPr>
    </w:p>
    <w:p w14:paraId="75A95E23" w14:textId="35A88D97" w:rsidR="00E9678F" w:rsidRPr="00862E58" w:rsidRDefault="00C22792" w:rsidP="00E9678F">
      <w:pPr>
        <w:autoSpaceDE w:val="0"/>
        <w:autoSpaceDN w:val="0"/>
        <w:adjustRightInd w:val="0"/>
        <w:rPr>
          <w:rFonts w:ascii="Wuerth Bold" w:hAnsi="Wuerth Bold" w:cs="FuturaSB-Bold"/>
          <w:bCs/>
          <w:color w:val="000000"/>
          <w:sz w:val="20"/>
          <w:szCs w:val="20"/>
        </w:rPr>
      </w:pPr>
      <w:r w:rsidRPr="00C22792">
        <w:rPr>
          <w:rFonts w:ascii="Wuerth Bold" w:hAnsi="Wuerth Bold" w:cs="FuturaSB-Bold"/>
          <w:bCs/>
          <w:color w:val="000000"/>
          <w:sz w:val="20"/>
          <w:szCs w:val="20"/>
        </w:rPr>
        <w:t>Allgemeines</w:t>
      </w:r>
      <w:r w:rsidR="00E9678F" w:rsidRPr="00862E58">
        <w:rPr>
          <w:rFonts w:ascii="Wuerth Bold" w:hAnsi="Wuerth Bold" w:cs="FuturaSB-Bold"/>
          <w:bCs/>
          <w:color w:val="000000"/>
          <w:sz w:val="20"/>
          <w:szCs w:val="20"/>
        </w:rPr>
        <w:t>:</w:t>
      </w:r>
    </w:p>
    <w:p w14:paraId="713A4E23" w14:textId="410218D9" w:rsidR="006B3F1F" w:rsidRDefault="006B3F1F" w:rsidP="006B3F1F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Das System muss für die Herstellung und Anwendung der Kabelanlage mit elektrischem Funktionserhalt als Bauart</w:t>
      </w:r>
      <w:r w:rsidR="00874DBB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geeignet sein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>.</w:t>
      </w:r>
    </w:p>
    <w:p w14:paraId="0DD07CD9" w14:textId="31F0B287" w:rsidR="005E4A08" w:rsidRPr="005E4A08" w:rsidRDefault="005E4A08" w:rsidP="005E4A08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 xml:space="preserve">Das angebotene System muss </w:t>
      </w:r>
      <w:r w:rsidR="008650B4" w:rsidRPr="005E4A08">
        <w:rPr>
          <w:rFonts w:ascii="Wuerth Book" w:hAnsi="Wuerth Book" w:cs="FuturaSB-Book"/>
          <w:color w:val="000000"/>
          <w:sz w:val="20"/>
          <w:szCs w:val="20"/>
        </w:rPr>
        <w:t>einen Verwendbarkeitsnachweis</w:t>
      </w:r>
      <w:r w:rsidR="008650B4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>haben.</w:t>
      </w:r>
    </w:p>
    <w:p w14:paraId="12525565" w14:textId="647EDF33" w:rsidR="005E4A08" w:rsidRPr="005E4A08" w:rsidRDefault="005E4A08" w:rsidP="005E4A08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Der Brandschutzkanal muss aus Stahl- oder rostfreien Stahlblech bestehen.</w:t>
      </w:r>
    </w:p>
    <w:p w14:paraId="7BA2BEE2" w14:textId="4F88480D" w:rsidR="005E4A08" w:rsidRPr="005E4A08" w:rsidRDefault="008650B4" w:rsidP="005E4A08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Der E-Brandschutzkanal muss durch Wände</w:t>
      </w:r>
      <w:r w:rsidR="005E4A08" w:rsidRPr="005E4A08">
        <w:rPr>
          <w:rFonts w:ascii="Wuerth Book" w:hAnsi="Wuerth Book" w:cs="FuturaSB-Book"/>
          <w:color w:val="000000"/>
          <w:sz w:val="20"/>
          <w:szCs w:val="20"/>
        </w:rPr>
        <w:t xml:space="preserve"> ≥ 100 mm </w:t>
      </w:r>
      <w:r>
        <w:rPr>
          <w:rFonts w:ascii="Wuerth Book" w:hAnsi="Wuerth Book" w:cs="FuturaSB-Book"/>
          <w:color w:val="000000"/>
          <w:sz w:val="20"/>
          <w:szCs w:val="20"/>
        </w:rPr>
        <w:t>geführt werden können</w:t>
      </w:r>
      <w:r w:rsidR="005E4A08" w:rsidRPr="005E4A08">
        <w:rPr>
          <w:rFonts w:ascii="Wuerth Book" w:hAnsi="Wuerth Book" w:cs="FuturaSB-Book"/>
          <w:color w:val="000000"/>
          <w:sz w:val="20"/>
          <w:szCs w:val="20"/>
        </w:rPr>
        <w:t>.</w:t>
      </w:r>
    </w:p>
    <w:p w14:paraId="2D81D0F9" w14:textId="7B10A1C6" w:rsidR="005E4A08" w:rsidRPr="005E4A08" w:rsidRDefault="005E4A08" w:rsidP="005E4A08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Der Brandschutzkanal muss staubfrei, stoß- und schlagfest sein.</w:t>
      </w:r>
    </w:p>
    <w:p w14:paraId="7D8D5AA6" w14:textId="29290F92" w:rsidR="00E9678F" w:rsidRPr="006B3F1F" w:rsidRDefault="00CA7BE4" w:rsidP="00954763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Wuerth Book" w:hAnsi="Wuerth Book" w:cs="FuturaSB-Book"/>
          <w:color w:val="000000"/>
          <w:sz w:val="20"/>
          <w:szCs w:val="20"/>
        </w:rPr>
      </w:pPr>
      <w:r w:rsidRPr="006B3F1F">
        <w:rPr>
          <w:rFonts w:ascii="Wuerth Book" w:hAnsi="Wuerth Book" w:cs="FuturaSB-Book"/>
          <w:color w:val="000000"/>
          <w:sz w:val="20"/>
          <w:szCs w:val="20"/>
        </w:rPr>
        <w:t xml:space="preserve">Es dürfen nur Kabel mit </w:t>
      </w:r>
      <w:r w:rsidR="009D126C" w:rsidRPr="006B3F1F">
        <w:rPr>
          <w:rFonts w:ascii="Wuerth Book" w:hAnsi="Wuerth Book" w:cs="FuturaSB-Book"/>
          <w:color w:val="000000"/>
          <w:sz w:val="20"/>
          <w:szCs w:val="20"/>
        </w:rPr>
        <w:t xml:space="preserve">einer </w:t>
      </w:r>
      <w:r w:rsidRPr="006B3F1F">
        <w:rPr>
          <w:rFonts w:ascii="Wuerth Book" w:hAnsi="Wuerth Book" w:cs="FuturaSB-Book"/>
          <w:color w:val="000000"/>
          <w:sz w:val="20"/>
          <w:szCs w:val="20"/>
        </w:rPr>
        <w:t>Nennspannung</w:t>
      </w:r>
      <w:r w:rsidR="009D126C" w:rsidRPr="006B3F1F">
        <w:rPr>
          <w:rFonts w:ascii="Wuerth Book" w:hAnsi="Wuerth Book" w:cs="FuturaSB-Book"/>
          <w:color w:val="000000"/>
          <w:sz w:val="20"/>
          <w:szCs w:val="20"/>
        </w:rPr>
        <w:t xml:space="preserve"> (kleiner als) 1kV verwendet werden. Bei der Dimensionierung von Kabelanlagen mit Elektrischem Funktionserhalt ist eine mögliche Funktionsbeeinträchtigung der Kabel</w:t>
      </w:r>
      <w:r w:rsidR="00D64E97" w:rsidRPr="006B3F1F">
        <w:rPr>
          <w:rFonts w:ascii="Wuerth Book" w:hAnsi="Wuerth Book" w:cs="FuturaSB-Book"/>
          <w:color w:val="000000"/>
          <w:sz w:val="20"/>
          <w:szCs w:val="20"/>
        </w:rPr>
        <w:t xml:space="preserve"> infolge thermisch bedingter Wi</w:t>
      </w:r>
      <w:r w:rsidR="009D126C" w:rsidRPr="006B3F1F">
        <w:rPr>
          <w:rFonts w:ascii="Wuerth Book" w:hAnsi="Wuerth Book" w:cs="FuturaSB-Book"/>
          <w:color w:val="000000"/>
          <w:sz w:val="20"/>
          <w:szCs w:val="20"/>
        </w:rPr>
        <w:t>derstandserhöhung zu berücksichtigen.</w:t>
      </w:r>
    </w:p>
    <w:p w14:paraId="398FA74C" w14:textId="77777777" w:rsidR="006363C4" w:rsidRDefault="006363C4" w:rsidP="00C22792">
      <w:pPr>
        <w:autoSpaceDE w:val="0"/>
        <w:autoSpaceDN w:val="0"/>
        <w:adjustRightInd w:val="0"/>
        <w:rPr>
          <w:rFonts w:ascii="Wuerth Bold" w:hAnsi="Wuerth Bold" w:cs="FuturaSB-Book"/>
          <w:color w:val="000000"/>
          <w:sz w:val="20"/>
          <w:szCs w:val="20"/>
        </w:rPr>
      </w:pPr>
    </w:p>
    <w:p w14:paraId="1EE43F6B" w14:textId="37B51912" w:rsidR="00C22792" w:rsidRPr="00C22792" w:rsidRDefault="00C22792" w:rsidP="00C22792">
      <w:pPr>
        <w:autoSpaceDE w:val="0"/>
        <w:autoSpaceDN w:val="0"/>
        <w:adjustRightInd w:val="0"/>
        <w:rPr>
          <w:rFonts w:ascii="Wuerth Bold" w:hAnsi="Wuerth Bold" w:cs="FuturaSB-Book"/>
          <w:color w:val="000000"/>
          <w:sz w:val="20"/>
          <w:szCs w:val="20"/>
        </w:rPr>
      </w:pPr>
      <w:r w:rsidRPr="00C22792">
        <w:rPr>
          <w:rFonts w:ascii="Wuerth Bold" w:hAnsi="Wuerth Bold" w:cs="FuturaSB-Book"/>
          <w:color w:val="000000"/>
          <w:sz w:val="20"/>
          <w:szCs w:val="20"/>
        </w:rPr>
        <w:t>Leistung:</w:t>
      </w:r>
    </w:p>
    <w:p w14:paraId="066AC262" w14:textId="673EF943" w:rsidR="005E4A08" w:rsidRPr="005E4A08" w:rsidRDefault="005E4A08" w:rsidP="005E4A08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 xml:space="preserve">Der Brandschutz kann an den Stellen in Gebäuden eingesetzt werden, an denen der Schutz der </w:t>
      </w:r>
      <w:r w:rsidR="009D126C">
        <w:rPr>
          <w:rFonts w:ascii="Wuerth Book" w:hAnsi="Wuerth Book" w:cs="FuturaSB-Book"/>
          <w:color w:val="000000"/>
          <w:sz w:val="20"/>
          <w:szCs w:val="20"/>
        </w:rPr>
        <w:t>elektrischen Leitungen bei einem Brandereignis von außen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 xml:space="preserve"> gefordert ist.</w:t>
      </w:r>
    </w:p>
    <w:p w14:paraId="48AFEE29" w14:textId="77777777" w:rsidR="005E4A08" w:rsidRPr="005E4A08" w:rsidRDefault="005E4A08" w:rsidP="005E4A08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0507C74" w14:textId="1FE493BE" w:rsidR="005E4A08" w:rsidRPr="005E4A08" w:rsidRDefault="005E4A08" w:rsidP="005E4A08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D</w:t>
      </w:r>
      <w:r w:rsidR="00D64E97">
        <w:rPr>
          <w:rFonts w:ascii="Wuerth Book" w:hAnsi="Wuerth Book" w:cs="FuturaSB-Book"/>
          <w:color w:val="000000"/>
          <w:sz w:val="20"/>
          <w:szCs w:val="20"/>
        </w:rPr>
        <w:t>as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 xml:space="preserve"> allgemeine bauaufsichtliche </w:t>
      </w:r>
      <w:r w:rsidR="00D64E97">
        <w:rPr>
          <w:rFonts w:ascii="Wuerth Book" w:hAnsi="Wuerth Book" w:cs="FuturaSB-Book"/>
          <w:color w:val="000000"/>
          <w:sz w:val="20"/>
          <w:szCs w:val="20"/>
        </w:rPr>
        <w:t>Prüfzeugnis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 xml:space="preserve"> des Systems ist vorzulegen.</w:t>
      </w:r>
    </w:p>
    <w:p w14:paraId="2C065D2F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B319411" w14:textId="70B6803B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Verwendetes System: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054A87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Pr="00862E58">
        <w:rPr>
          <w:rFonts w:ascii="Wuerth Book" w:hAnsi="Wuerth Book" w:cs="FuturaSB-Book"/>
          <w:color w:val="000000"/>
          <w:sz w:val="20"/>
          <w:szCs w:val="20"/>
        </w:rPr>
        <w:t>System</w:t>
      </w:r>
      <w:r w:rsidR="00874DBB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="005E4A08">
        <w:rPr>
          <w:rFonts w:ascii="Wuerth Book" w:hAnsi="Wuerth Book" w:cs="FuturaSB-Book"/>
          <w:color w:val="FFFFFF"/>
          <w:sz w:val="20"/>
          <w:szCs w:val="20"/>
          <w:shd w:val="clear" w:color="auto" w:fill="FF0000"/>
        </w:rPr>
        <w:t>E</w:t>
      </w:r>
      <w:r w:rsidR="00D64E97">
        <w:rPr>
          <w:rFonts w:ascii="Wuerth Book" w:hAnsi="Wuerth Book" w:cs="FuturaSB-Book"/>
          <w:color w:val="FFFFFF"/>
          <w:sz w:val="20"/>
          <w:szCs w:val="20"/>
          <w:shd w:val="clear" w:color="auto" w:fill="FF0000"/>
        </w:rPr>
        <w:t xml:space="preserve"> </w:t>
      </w:r>
      <w:r w:rsidR="005E4A08">
        <w:rPr>
          <w:rFonts w:ascii="Wuerth Book" w:hAnsi="Wuerth Book" w:cs="FuturaSB-Book"/>
          <w:color w:val="FFFFFF"/>
          <w:sz w:val="20"/>
          <w:szCs w:val="20"/>
          <w:shd w:val="clear" w:color="auto" w:fill="FF0000"/>
        </w:rPr>
        <w:t>4</w:t>
      </w:r>
      <w:r w:rsidR="00943D49">
        <w:rPr>
          <w:rFonts w:ascii="Wuerth Book" w:hAnsi="Wuerth Book" w:cs="FuturaSB-Book"/>
          <w:color w:val="FFFFFF"/>
          <w:sz w:val="20"/>
          <w:szCs w:val="20"/>
          <w:shd w:val="clear" w:color="auto" w:fill="FF0000"/>
        </w:rPr>
        <w:t>.1</w:t>
      </w:r>
      <w:r w:rsidR="00874DBB">
        <w:rPr>
          <w:rFonts w:ascii="Wuerth Book" w:hAnsi="Wuerth Book" w:cs="FuturaSB-Book"/>
          <w:color w:val="FFFFFF"/>
          <w:sz w:val="20"/>
          <w:szCs w:val="20"/>
          <w:shd w:val="clear" w:color="auto" w:fill="FF0000"/>
        </w:rPr>
        <w:t xml:space="preserve">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– </w:t>
      </w:r>
      <w:r w:rsidR="005E4A08" w:rsidRPr="005E4A08">
        <w:rPr>
          <w:rFonts w:ascii="Wuerth Book" w:hAnsi="Wuerth Book" w:cs="FuturaSB-Book"/>
          <w:color w:val="000000"/>
          <w:sz w:val="20"/>
          <w:szCs w:val="20"/>
        </w:rPr>
        <w:t xml:space="preserve">Würth </w:t>
      </w:r>
      <w:r w:rsidR="00D64E97">
        <w:rPr>
          <w:rFonts w:ascii="Wuerth Book" w:hAnsi="Wuerth Book" w:cs="FuturaSB-Book"/>
          <w:color w:val="000000"/>
          <w:sz w:val="20"/>
          <w:szCs w:val="20"/>
        </w:rPr>
        <w:t>E-</w:t>
      </w:r>
      <w:r w:rsidR="005E4A08" w:rsidRPr="005E4A08">
        <w:rPr>
          <w:rFonts w:ascii="Wuerth Book" w:hAnsi="Wuerth Book" w:cs="FuturaSB-Book"/>
          <w:color w:val="000000"/>
          <w:sz w:val="20"/>
          <w:szCs w:val="20"/>
        </w:rPr>
        <w:t>Brandschutzkanal oder gleichwertig.</w:t>
      </w:r>
    </w:p>
    <w:p w14:paraId="03ED2753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C0A5B37" w14:textId="77F68314" w:rsidR="00E9678F" w:rsidRPr="00862E58" w:rsidRDefault="00541F61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41F61">
        <w:rPr>
          <w:rFonts w:ascii="Wuerth Book" w:hAnsi="Wuerth Book" w:cs="FuturaSB-Book"/>
          <w:color w:val="000000"/>
          <w:sz w:val="20"/>
          <w:szCs w:val="20"/>
        </w:rPr>
        <w:t>Zulassungsinhaber</w:t>
      </w:r>
      <w:r w:rsidR="00E9678F" w:rsidRPr="00862E58">
        <w:rPr>
          <w:rFonts w:ascii="Wuerth Book" w:hAnsi="Wuerth Book" w:cs="FuturaSB-Book"/>
          <w:color w:val="000000"/>
          <w:sz w:val="20"/>
          <w:szCs w:val="20"/>
        </w:rPr>
        <w:t xml:space="preserve">: </w:t>
      </w:r>
      <w:r w:rsidR="00E9678F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C22792">
        <w:rPr>
          <w:rFonts w:ascii="Wuerth Book" w:hAnsi="Wuerth Book" w:cs="FuturaSB-Book"/>
          <w:color w:val="000000"/>
          <w:sz w:val="20"/>
          <w:szCs w:val="20"/>
        </w:rPr>
        <w:tab/>
      </w:r>
      <w:r w:rsidR="00054A87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E9678F" w:rsidRPr="00862E58">
        <w:rPr>
          <w:rFonts w:ascii="Wuerth Book" w:hAnsi="Wuerth Book" w:cs="FuturaSB-Book"/>
          <w:color w:val="000000"/>
          <w:sz w:val="20"/>
          <w:szCs w:val="20"/>
        </w:rPr>
        <w:t>Adolf Würth GmbH &amp; Co. KG</w:t>
      </w:r>
    </w:p>
    <w:p w14:paraId="745A326E" w14:textId="77777777" w:rsidR="00E9678F" w:rsidRPr="00862E58" w:rsidRDefault="00E9678F" w:rsidP="00054A87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74650 Künzelsau</w:t>
      </w:r>
    </w:p>
    <w:p w14:paraId="434DA3EA" w14:textId="1CF810A1" w:rsidR="00E9678F" w:rsidRPr="00862E58" w:rsidRDefault="00E9678F" w:rsidP="00054A87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Hotline </w:t>
      </w:r>
      <w:r w:rsidR="00CA7BE4" w:rsidRPr="00CA7BE4">
        <w:rPr>
          <w:rFonts w:ascii="Wuerth Book" w:hAnsi="Wuerth Book" w:cs="FuturaSB-Book"/>
          <w:color w:val="000000"/>
          <w:sz w:val="20"/>
          <w:szCs w:val="20"/>
        </w:rPr>
        <w:t>+49</w:t>
      </w:r>
      <w:r w:rsidR="00D64E97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="00CA7BE4" w:rsidRPr="00CA7BE4">
        <w:rPr>
          <w:rFonts w:ascii="Wuerth Book" w:hAnsi="Wuerth Book" w:cs="FuturaSB-Book"/>
          <w:color w:val="000000"/>
          <w:sz w:val="20"/>
          <w:szCs w:val="20"/>
        </w:rPr>
        <w:t>7940</w:t>
      </w:r>
      <w:r w:rsidR="00D64E97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="00CA7BE4" w:rsidRPr="00CA7BE4">
        <w:rPr>
          <w:rFonts w:ascii="Wuerth Book" w:hAnsi="Wuerth Book" w:cs="FuturaSB-Book"/>
          <w:color w:val="000000"/>
          <w:sz w:val="20"/>
          <w:szCs w:val="20"/>
        </w:rPr>
        <w:t>15</w:t>
      </w:r>
      <w:r w:rsidR="00D64E97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="00CA7BE4" w:rsidRPr="00CA7BE4">
        <w:rPr>
          <w:rFonts w:ascii="Wuerth Book" w:hAnsi="Wuerth Book" w:cs="FuturaSB-Book"/>
          <w:color w:val="000000"/>
          <w:sz w:val="20"/>
          <w:szCs w:val="20"/>
        </w:rPr>
        <w:t>2552</w:t>
      </w:r>
    </w:p>
    <w:p w14:paraId="14962EE3" w14:textId="77777777" w:rsidR="00E9678F" w:rsidRPr="00862E58" w:rsidRDefault="00557E56" w:rsidP="00054A87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Internet www.wuerth.de</w:t>
      </w:r>
      <w:r w:rsidR="00E9678F" w:rsidRPr="00862E58">
        <w:rPr>
          <w:rFonts w:ascii="Wuerth Book" w:hAnsi="Wuerth Book" w:cs="FuturaSB-Book"/>
          <w:color w:val="000000"/>
          <w:sz w:val="20"/>
          <w:szCs w:val="20"/>
        </w:rPr>
        <w:t>/brandschutz</w:t>
      </w:r>
    </w:p>
    <w:p w14:paraId="60917D00" w14:textId="77777777" w:rsidR="005F14E4" w:rsidRDefault="005F14E4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5AA02ED" w14:textId="3108FB80" w:rsidR="00AE6485" w:rsidRPr="00AE6485" w:rsidRDefault="00CD4DC6" w:rsidP="00AE648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Zulassungs</w:t>
      </w:r>
      <w:r w:rsidR="005E4A08" w:rsidRPr="005E4A08">
        <w:rPr>
          <w:rFonts w:ascii="Wuerth Book" w:hAnsi="Wuerth Book" w:cs="FuturaSB-Book"/>
          <w:color w:val="000000"/>
          <w:sz w:val="20"/>
          <w:szCs w:val="20"/>
        </w:rPr>
        <w:t>-Nr.:</w:t>
      </w:r>
      <w:r w:rsidR="00AE6485"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="00AE6485"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="00AE6485"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="00AE6485"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="00AE6485">
        <w:rPr>
          <w:rFonts w:ascii="Wuerth Book" w:hAnsi="Wuerth Book" w:cs="FuturaSB-Book"/>
          <w:color w:val="000000"/>
          <w:sz w:val="20"/>
          <w:szCs w:val="20"/>
        </w:rPr>
        <w:t xml:space="preserve">_______________ </w:t>
      </w:r>
      <w:r w:rsidR="00943D49" w:rsidRPr="00943D49">
        <w:rPr>
          <w:rFonts w:ascii="Wuerth Bold" w:hAnsi="Wuerth Bold" w:cs="FuturaSB-Book"/>
          <w:color w:val="000000"/>
          <w:sz w:val="20"/>
          <w:szCs w:val="20"/>
        </w:rPr>
        <w:t>P-MPA-E-19-010</w:t>
      </w:r>
      <w:r w:rsidR="00AE6485">
        <w:rPr>
          <w:rFonts w:ascii="Wuerth Book" w:hAnsi="Wuerth Book" w:cs="FuturaSB-Book"/>
          <w:color w:val="000000"/>
          <w:sz w:val="20"/>
          <w:szCs w:val="20"/>
        </w:rPr>
        <w:t xml:space="preserve"> ________________________</w:t>
      </w:r>
    </w:p>
    <w:p w14:paraId="0526C89F" w14:textId="77777777" w:rsidR="005E4A08" w:rsidRDefault="005E4A08" w:rsidP="00AE648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63F15C5" w14:textId="6D2A8142" w:rsidR="00AE6485" w:rsidRPr="00AE6485" w:rsidRDefault="00AE6485" w:rsidP="00AE648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AE6485">
        <w:rPr>
          <w:rFonts w:ascii="Wuerth Book" w:hAnsi="Wuerth Book" w:cs="FuturaSB-Book"/>
          <w:color w:val="000000"/>
          <w:sz w:val="20"/>
          <w:szCs w:val="20"/>
        </w:rPr>
        <w:t xml:space="preserve">Feuerwiderstandsklasse: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 xml:space="preserve">_______________ </w:t>
      </w:r>
      <w:r w:rsidR="00943D49">
        <w:rPr>
          <w:rFonts w:ascii="Wuerth Bold" w:hAnsi="Wuerth Bold" w:cs="FuturaSB-Book"/>
          <w:color w:val="000000"/>
          <w:sz w:val="20"/>
          <w:szCs w:val="20"/>
        </w:rPr>
        <w:t>E 30 – E 90</w:t>
      </w:r>
      <w:r w:rsidR="005E4A08">
        <w:rPr>
          <w:rFonts w:ascii="Wuerth Book" w:hAnsi="Wuerth Book" w:cs="FuturaSB-Book"/>
          <w:color w:val="000000"/>
          <w:sz w:val="20"/>
          <w:szCs w:val="20"/>
        </w:rPr>
        <w:t>____________________</w:t>
      </w:r>
    </w:p>
    <w:p w14:paraId="64600F1E" w14:textId="77777777" w:rsidR="005E4A08" w:rsidRDefault="005E4A08" w:rsidP="00AE648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D1D6A84" w14:textId="089F14C3" w:rsidR="005E4A08" w:rsidRPr="005E4A08" w:rsidRDefault="00943D49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ld" w:hAnsi="Wuerth Bold" w:cs="FuturaSB-Book"/>
          <w:color w:val="000000"/>
          <w:sz w:val="20"/>
          <w:szCs w:val="20"/>
        </w:rPr>
      </w:pPr>
      <w:r>
        <w:rPr>
          <w:rFonts w:ascii="Wuerth Bold" w:hAnsi="Wuerth Bold" w:cs="FuturaSB-Book"/>
          <w:color w:val="000000"/>
          <w:sz w:val="20"/>
          <w:szCs w:val="20"/>
        </w:rPr>
        <w:t>Feuerwiderstandsklasse:</w:t>
      </w:r>
      <w:r>
        <w:rPr>
          <w:rFonts w:ascii="Wuerth Bold" w:hAnsi="Wuerth Bold" w:cs="FuturaSB-Book"/>
          <w:color w:val="000000"/>
          <w:sz w:val="20"/>
          <w:szCs w:val="20"/>
        </w:rPr>
        <w:tab/>
        <w:t>□ E 30</w:t>
      </w:r>
      <w:r>
        <w:rPr>
          <w:rFonts w:ascii="Wuerth Bold" w:hAnsi="Wuerth Bold" w:cs="FuturaSB-Book"/>
          <w:color w:val="000000"/>
          <w:sz w:val="20"/>
          <w:szCs w:val="20"/>
        </w:rPr>
        <w:tab/>
        <w:t xml:space="preserve">□ E </w:t>
      </w:r>
      <w:r w:rsidR="00D64E97">
        <w:rPr>
          <w:rFonts w:ascii="Wuerth Bold" w:hAnsi="Wuerth Bold" w:cs="FuturaSB-Book"/>
          <w:color w:val="000000"/>
          <w:sz w:val="20"/>
          <w:szCs w:val="20"/>
        </w:rPr>
        <w:t>6</w:t>
      </w:r>
      <w:r>
        <w:rPr>
          <w:rFonts w:ascii="Wuerth Bold" w:hAnsi="Wuerth Bold" w:cs="FuturaSB-Book"/>
          <w:color w:val="000000"/>
          <w:sz w:val="20"/>
          <w:szCs w:val="20"/>
        </w:rPr>
        <w:t>0</w:t>
      </w:r>
      <w:r w:rsidR="008D5902">
        <w:rPr>
          <w:rFonts w:ascii="Wuerth Bold" w:hAnsi="Wuerth Bold" w:cs="FuturaSB-Book"/>
          <w:color w:val="000000"/>
          <w:sz w:val="20"/>
          <w:szCs w:val="20"/>
        </w:rPr>
        <w:t xml:space="preserve">              </w:t>
      </w:r>
      <w:r w:rsidR="00874DBB">
        <w:rPr>
          <w:rFonts w:ascii="Wuerth Bold" w:hAnsi="Wuerth Bold" w:cs="FuturaSB-Book"/>
          <w:color w:val="000000"/>
          <w:sz w:val="20"/>
          <w:szCs w:val="20"/>
        </w:rPr>
        <w:t xml:space="preserve"> </w:t>
      </w:r>
      <w:r w:rsidR="00D64E97" w:rsidRPr="00D64E97">
        <w:rPr>
          <w:rFonts w:ascii="Wuerth Bold" w:hAnsi="Wuerth Bold" w:cs="FuturaSB-Book"/>
          <w:color w:val="000000"/>
          <w:sz w:val="20"/>
          <w:szCs w:val="20"/>
        </w:rPr>
        <w:t>□ E 90</w:t>
      </w:r>
    </w:p>
    <w:p w14:paraId="4C8C2A4F" w14:textId="7777777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ld" w:hAnsi="Wuerth Bold" w:cs="FuturaSB-Book"/>
          <w:color w:val="000000"/>
          <w:sz w:val="20"/>
          <w:szCs w:val="20"/>
        </w:rPr>
      </w:pPr>
    </w:p>
    <w:p w14:paraId="3840092B" w14:textId="5139C312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ld" w:hAnsi="Wuerth Bold" w:cs="FuturaSB-Book"/>
          <w:color w:val="000000"/>
          <w:sz w:val="20"/>
          <w:szCs w:val="20"/>
        </w:rPr>
      </w:pPr>
      <w:r w:rsidRPr="005E4A08">
        <w:rPr>
          <w:rFonts w:ascii="Wuerth Bold" w:hAnsi="Wuerth Bold" w:cs="FuturaSB-Book"/>
          <w:color w:val="000000"/>
          <w:sz w:val="20"/>
          <w:szCs w:val="20"/>
        </w:rPr>
        <w:t>K</w:t>
      </w:r>
      <w:r w:rsidR="009D126C">
        <w:rPr>
          <w:rFonts w:ascii="Wuerth Bold" w:hAnsi="Wuerth Bold" w:cs="FuturaSB-Book"/>
          <w:color w:val="000000"/>
          <w:sz w:val="20"/>
          <w:szCs w:val="20"/>
        </w:rPr>
        <w:t>analausführung:</w:t>
      </w:r>
      <w:r w:rsidR="009D126C">
        <w:rPr>
          <w:rFonts w:ascii="Wuerth Bold" w:hAnsi="Wuerth Bold" w:cs="FuturaSB-Book"/>
          <w:color w:val="000000"/>
          <w:sz w:val="20"/>
          <w:szCs w:val="20"/>
        </w:rPr>
        <w:tab/>
        <w:t>□ 2seitig</w:t>
      </w:r>
      <w:r w:rsidR="009D126C">
        <w:rPr>
          <w:rFonts w:ascii="Wuerth Bold" w:hAnsi="Wuerth Bold" w:cs="FuturaSB-Book"/>
          <w:color w:val="000000"/>
          <w:sz w:val="20"/>
          <w:szCs w:val="20"/>
        </w:rPr>
        <w:tab/>
        <w:t>□ 3seitig</w:t>
      </w:r>
      <w:r w:rsidR="009D126C">
        <w:rPr>
          <w:rFonts w:ascii="Wuerth Bold" w:hAnsi="Wuerth Bold" w:cs="FuturaSB-Book"/>
          <w:color w:val="000000"/>
          <w:sz w:val="20"/>
          <w:szCs w:val="20"/>
        </w:rPr>
        <w:tab/>
      </w:r>
      <w:r w:rsidR="00943D49">
        <w:rPr>
          <w:rFonts w:ascii="Wuerth Bold" w:hAnsi="Wuerth Bold" w:cs="FuturaSB-Book"/>
          <w:color w:val="000000"/>
          <w:sz w:val="20"/>
          <w:szCs w:val="20"/>
        </w:rPr>
        <w:t>□ 4seitig</w:t>
      </w:r>
    </w:p>
    <w:p w14:paraId="0BAC82C0" w14:textId="7777777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7420C834" w14:textId="7777777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Abmessung L x B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  <w:t>Stück/Meter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  <w:t>Lohn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  <w:t>Material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28AD6588" w14:textId="7777777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F1CE8F3" w14:textId="7777777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    x</w:t>
      </w:r>
    </w:p>
    <w:p w14:paraId="33218440" w14:textId="1B982CC9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_________________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</w:p>
    <w:p w14:paraId="27DB5A27" w14:textId="7777777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51E47E9" w14:textId="7777777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Formteile:</w:t>
      </w:r>
    </w:p>
    <w:p w14:paraId="15B982E6" w14:textId="305FBB4E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_________________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</w:p>
    <w:p w14:paraId="7EC34399" w14:textId="411AAE67" w:rsidR="005E4A08" w:rsidRPr="005E4A08" w:rsidRDefault="005E4A08" w:rsidP="006363C4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spacing w:before="16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_________________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</w:p>
    <w:p w14:paraId="798000F0" w14:textId="4BB28098" w:rsidR="005E4A08" w:rsidRPr="005E4A08" w:rsidRDefault="005E4A08" w:rsidP="006363C4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spacing w:before="16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_________________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</w:p>
    <w:p w14:paraId="2554B18F" w14:textId="78988D9A" w:rsidR="005E4A08" w:rsidRPr="005E4A08" w:rsidRDefault="005E4A08" w:rsidP="006363C4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spacing w:before="16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_________________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</w:p>
    <w:p w14:paraId="041D3FB7" w14:textId="527BD9C7" w:rsidR="005E4A08" w:rsidRPr="00541F61" w:rsidRDefault="005E4A08" w:rsidP="006363C4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spacing w:before="16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_________________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</w:p>
    <w:sectPr w:rsidR="005E4A08" w:rsidRPr="00541F61" w:rsidSect="005E4A08">
      <w:headerReference w:type="default" r:id="rId9"/>
      <w:footerReference w:type="default" r:id="rId10"/>
      <w:pgSz w:w="11900" w:h="16840"/>
      <w:pgMar w:top="1985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3CD3" w14:textId="77777777" w:rsidR="00031820" w:rsidRDefault="00031820" w:rsidP="00C12F62">
      <w:r>
        <w:separator/>
      </w:r>
    </w:p>
  </w:endnote>
  <w:endnote w:type="continuationSeparator" w:id="0">
    <w:p w14:paraId="1B506ACB" w14:textId="77777777" w:rsidR="00031820" w:rsidRDefault="00031820" w:rsidP="00C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Wuerth Book"/>
    <w:charset w:val="00"/>
    <w:family w:val="swiss"/>
    <w:pitch w:val="variable"/>
    <w:sig w:usb0="00000001" w:usb1="00000000" w:usb2="00000000" w:usb3="00000000" w:csb0="0000001B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FuturaSB-Bold">
    <w:charset w:val="00"/>
    <w:family w:val="auto"/>
    <w:pitch w:val="variable"/>
    <w:sig w:usb0="00000003" w:usb1="00000000" w:usb2="00000000" w:usb3="00000000" w:csb0="00000001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FuturaSB-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C09A" w14:textId="429DB370" w:rsidR="00C22792" w:rsidRPr="00C22792" w:rsidRDefault="00C22792" w:rsidP="00C22792">
    <w:pPr>
      <w:tabs>
        <w:tab w:val="left" w:pos="3544"/>
        <w:tab w:val="left" w:pos="4678"/>
        <w:tab w:val="left" w:pos="4820"/>
        <w:tab w:val="left" w:pos="6237"/>
        <w:tab w:val="left" w:pos="6379"/>
        <w:tab w:val="left" w:pos="7655"/>
        <w:tab w:val="left" w:pos="7796"/>
      </w:tabs>
      <w:autoSpaceDE w:val="0"/>
      <w:autoSpaceDN w:val="0"/>
      <w:adjustRightInd w:val="0"/>
      <w:rPr>
        <w:rFonts w:ascii="Wuerth Book" w:hAnsi="Wuerth Book" w:cs="FuturaSB-Book"/>
        <w:color w:val="000000"/>
        <w:sz w:val="14"/>
        <w:szCs w:val="14"/>
      </w:rPr>
    </w:pPr>
    <w:r w:rsidRPr="00A439DC">
      <w:rPr>
        <w:rFonts w:ascii="Wuerth Book" w:hAnsi="Wuerth Book" w:cs="FuturaSB-Book"/>
        <w:color w:val="000000"/>
        <w:sz w:val="14"/>
        <w:szCs w:val="14"/>
      </w:rPr>
      <w:t>Adolf 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 GmbH &amp; Co. KG · Reinhold-W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rth-Straße 12–17 · 74653 K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 xml:space="preserve">nzelsau, </w:t>
    </w:r>
    <w:r w:rsidR="002830D3" w:rsidRPr="00A439DC">
      <w:rPr>
        <w:rFonts w:ascii="Wuerth Book" w:hAnsi="Wuerth Book" w:cs="FuturaSB-Book"/>
        <w:color w:val="000000"/>
        <w:sz w:val="14"/>
        <w:szCs w:val="14"/>
      </w:rPr>
      <w:t xml:space="preserve">GERMANY </w:t>
    </w:r>
    <w:r w:rsidRPr="00A439DC">
      <w:rPr>
        <w:rFonts w:ascii="Wuerth Book" w:hAnsi="Wuerth Book" w:cs="FuturaSB-Book"/>
        <w:color w:val="000000"/>
        <w:sz w:val="14"/>
        <w:szCs w:val="14"/>
      </w:rPr>
      <w:t>· T +49 7940 15-0 · F +49 7940 15-1000 · www.wuerth.com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6311" w14:textId="77777777" w:rsidR="00031820" w:rsidRDefault="00031820" w:rsidP="00C12F62">
      <w:r>
        <w:separator/>
      </w:r>
    </w:p>
  </w:footnote>
  <w:footnote w:type="continuationSeparator" w:id="0">
    <w:p w14:paraId="17A3D2A6" w14:textId="77777777" w:rsidR="00031820" w:rsidRDefault="00031820" w:rsidP="00C1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0AE4" w14:textId="77777777" w:rsidR="00C12F62" w:rsidRDefault="00C12F62" w:rsidP="00C12F62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2E377" wp14:editId="236D3150">
              <wp:simplePos x="0" y="0"/>
              <wp:positionH relativeFrom="column">
                <wp:posOffset>4180205</wp:posOffset>
              </wp:positionH>
              <wp:positionV relativeFrom="paragraph">
                <wp:posOffset>-190500</wp:posOffset>
              </wp:positionV>
              <wp:extent cx="2438400" cy="6096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97ED0" w14:textId="77777777" w:rsidR="00C12F62" w:rsidRDefault="00C12F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3FD2BE" wp14:editId="2F849FB6">
                                <wp:extent cx="2171700" cy="469900"/>
                                <wp:effectExtent l="0" t="0" r="12700" b="12700"/>
                                <wp:docPr id="4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RT_Linie_CMYK_pos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71700" cy="469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2E3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9.15pt;margin-top:-15pt;width:192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" filled="f" stroked="f">
              <v:textbox>
                <w:txbxContent>
                  <w:p w14:paraId="2F097ED0" w14:textId="77777777" w:rsidR="00C12F62" w:rsidRDefault="00C12F62">
                    <w:r>
                      <w:rPr>
                        <w:noProof/>
                      </w:rPr>
                      <w:drawing>
                        <wp:inline distT="0" distB="0" distL="0" distR="0" wp14:anchorId="543FD2BE" wp14:editId="2F849FB6">
                          <wp:extent cx="2171700" cy="469900"/>
                          <wp:effectExtent l="0" t="0" r="12700" b="12700"/>
                          <wp:docPr id="4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RT_Linie_CMYK_pos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1700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702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344EF"/>
    <w:multiLevelType w:val="multilevel"/>
    <w:tmpl w:val="6576C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34A4"/>
    <w:multiLevelType w:val="hybridMultilevel"/>
    <w:tmpl w:val="6576C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543C"/>
    <w:multiLevelType w:val="hybridMultilevel"/>
    <w:tmpl w:val="918AF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38106">
    <w:abstractNumId w:val="0"/>
  </w:num>
  <w:num w:numId="2" w16cid:durableId="895973847">
    <w:abstractNumId w:val="3"/>
  </w:num>
  <w:num w:numId="3" w16cid:durableId="904335701">
    <w:abstractNumId w:val="2"/>
  </w:num>
  <w:num w:numId="4" w16cid:durableId="1877035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EC"/>
    <w:rsid w:val="00031820"/>
    <w:rsid w:val="00054A87"/>
    <w:rsid w:val="000B58AD"/>
    <w:rsid w:val="000D5B9F"/>
    <w:rsid w:val="001769C4"/>
    <w:rsid w:val="002830D3"/>
    <w:rsid w:val="00385B7A"/>
    <w:rsid w:val="0045639C"/>
    <w:rsid w:val="00541F61"/>
    <w:rsid w:val="00557E56"/>
    <w:rsid w:val="00567AB9"/>
    <w:rsid w:val="005E4A08"/>
    <w:rsid w:val="005F14E4"/>
    <w:rsid w:val="006363C4"/>
    <w:rsid w:val="00667843"/>
    <w:rsid w:val="0068003E"/>
    <w:rsid w:val="006B3F1F"/>
    <w:rsid w:val="006C5883"/>
    <w:rsid w:val="00846C82"/>
    <w:rsid w:val="00862333"/>
    <w:rsid w:val="00862E58"/>
    <w:rsid w:val="008650B4"/>
    <w:rsid w:val="00874DBB"/>
    <w:rsid w:val="008D5902"/>
    <w:rsid w:val="00943D49"/>
    <w:rsid w:val="00963EBF"/>
    <w:rsid w:val="00985952"/>
    <w:rsid w:val="00987CCD"/>
    <w:rsid w:val="009B7FFE"/>
    <w:rsid w:val="009D126C"/>
    <w:rsid w:val="00A439DC"/>
    <w:rsid w:val="00AE6485"/>
    <w:rsid w:val="00B1349B"/>
    <w:rsid w:val="00B977EC"/>
    <w:rsid w:val="00C12F62"/>
    <w:rsid w:val="00C22792"/>
    <w:rsid w:val="00C70A16"/>
    <w:rsid w:val="00CA7BE4"/>
    <w:rsid w:val="00CD4DC6"/>
    <w:rsid w:val="00D64E97"/>
    <w:rsid w:val="00E9678F"/>
    <w:rsid w:val="00FA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19973D"/>
  <w15:docId w15:val="{F6454B2F-E58E-4A74-9E38-F50D3A19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utura Bk BT" w:hAnsi="Futura Bk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2F62"/>
    <w:rPr>
      <w:rFonts w:ascii="Futura Bk BT" w:hAnsi="Futura Bk B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F62"/>
    <w:rPr>
      <w:rFonts w:ascii="Futura Bk BT" w:hAnsi="Futura Bk BT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6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F6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unhideWhenUsed/>
    <w:rsid w:val="00541F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D12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12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126C"/>
    <w:rPr>
      <w:rFonts w:ascii="Futura Bk BT" w:hAnsi="Futura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12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126C"/>
    <w:rPr>
      <w:rFonts w:ascii="Futura Bk BT" w:hAnsi="Futura Bk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55b59-9fc2-4103-bf5c-1044caae3558" xsi:nil="true"/>
    <lcf76f155ced4ddcb4097134ff3c332f xmlns="acded9ce-0ce9-4f10-b464-b54a65d30a5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B33258D3F6AA4794D52E24F7E10AD4" ma:contentTypeVersion="16" ma:contentTypeDescription="Ein neues Dokument erstellen." ma:contentTypeScope="" ma:versionID="abf3846e001158b36c27222bd97be398">
  <xsd:schema xmlns:xsd="http://www.w3.org/2001/XMLSchema" xmlns:xs="http://www.w3.org/2001/XMLSchema" xmlns:p="http://schemas.microsoft.com/office/2006/metadata/properties" xmlns:ns2="acded9ce-0ce9-4f10-b464-b54a65d30a55" xmlns:ns3="12d55b59-9fc2-4103-bf5c-1044caae3558" targetNamespace="http://schemas.microsoft.com/office/2006/metadata/properties" ma:root="true" ma:fieldsID="dbe9aae794210172588060b226b1f856" ns2:_="" ns3:_="">
    <xsd:import namespace="acded9ce-0ce9-4f10-b464-b54a65d30a55"/>
    <xsd:import namespace="12d55b59-9fc2-4103-bf5c-1044caae3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ed9ce-0ce9-4f10-b464-b54a65d30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669e1652-52fc-46a1-b35c-c203438e4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55b59-9fc2-4103-bf5c-1044caae3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c209060-9136-4415-af94-988ed2d90e44}" ma:internalName="TaxCatchAll" ma:showField="CatchAllData" ma:web="12d55b59-9fc2-4103-bf5c-1044caae3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0DF49-C3A2-473B-BD6F-333879B30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5E646C-51E2-488A-91AB-83815F28D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06DA8-25D9-4159-9FDA-9FF78BB50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Rohrabschottung KL R 30 bis R 120 nach DIN 4102</vt:lpstr>
    </vt:vector>
  </TitlesOfParts>
  <Company>Adolf Würth GmbH &amp; Co. KG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Rohrabschottung KL R 30 bis R 120 nach DIN 4102</dc:title>
  <dc:subject/>
  <dc:creator>Alexandra Loew</dc:creator>
  <cp:keywords/>
  <dc:description/>
  <cp:lastModifiedBy>Roski, Knut</cp:lastModifiedBy>
  <cp:revision>1</cp:revision>
  <dcterms:created xsi:type="dcterms:W3CDTF">2021-09-09T09:52:00Z</dcterms:created>
  <dcterms:modified xsi:type="dcterms:W3CDTF">2022-06-28T07:36:00Z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0x010100F6B33258D3F6AA4794D52E24F7E10AD4</vt:lpwstr>
  </property>
  <property fmtid="{D5CDD505-2E9C-101B-9397-08002B2CF9AE}" pid="3" name="Order">
    <vt:r8>9133000</vt:r8>
  </property>
</Properties>
</file>